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49A77" w14:textId="517B71CD" w:rsidR="00D97348" w:rsidRPr="00F643C6" w:rsidRDefault="00D97348" w:rsidP="00775C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wniosków w ramach Instrumentu Wspierania Projektów (Project </w:t>
      </w:r>
      <w:proofErr w:type="spellStart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Support</w:t>
      </w:r>
      <w:proofErr w:type="spellEnd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Facility</w:t>
      </w:r>
      <w:proofErr w:type="spellEnd"/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PSF) na rok 202</w:t>
      </w:r>
      <w:r w:rsidR="00767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bookmarkStart w:id="0" w:name="_GoBack"/>
      <w:bookmarkEnd w:id="0"/>
    </w:p>
    <w:p w14:paraId="2F368C51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1C508" w14:textId="17FF3362" w:rsidR="00775CC0" w:rsidRPr="00F643C6" w:rsidRDefault="00207C56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Małopolski</w:t>
      </w:r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Urząd Wojewódzki w 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Krakowie</w:t>
      </w:r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informuje, że Sekretariat Rady Państw Morza Bałtyckiego opublikował informację 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naborze wniosków w </w:t>
      </w:r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ramach Instrumentu Wspierania Projektów (Project </w:t>
      </w:r>
      <w:proofErr w:type="spellStart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Support</w:t>
      </w:r>
      <w:proofErr w:type="spellEnd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Facility</w:t>
      </w:r>
      <w:proofErr w:type="spellEnd"/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PSF) na rok 202</w:t>
      </w:r>
      <w:r w:rsidR="00C57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97348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0E0BA4A" w14:textId="77777777" w:rsidR="00BF45C0" w:rsidRPr="00F643C6" w:rsidRDefault="00BF45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7A8C8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PSF został utworzony przez państwa członkowskie Rady Państw Morza Bałtyckiego w 2012 r. w celu współfinansowania projektów rozwijających i wzmacniających współpracę w regionie Morza Bałtyckiego. Fundusz dysponuje budżetem w wysokości 1mln euro na okres trzech lat, co daje około. 330 tys. euro rocznie. Maksymalna kwota dofinansowania projektu wynosi 65 tys. euro.</w:t>
      </w:r>
    </w:p>
    <w:p w14:paraId="6B997BF7" w14:textId="77777777" w:rsidR="00C5718D" w:rsidRDefault="00C5718D" w:rsidP="00C5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F937A" w14:textId="14891FE6" w:rsidR="00C5718D" w:rsidRPr="00C5718D" w:rsidRDefault="00C5718D" w:rsidP="00C5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Project </w:t>
      </w:r>
      <w:proofErr w:type="spellStart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Support</w:t>
      </w:r>
      <w:proofErr w:type="spellEnd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Facility</w:t>
      </w:r>
      <w:proofErr w:type="spellEnd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(PSF) ma w 2022 r. wspierać wdrażanie przyjętej w 2021 r.  Deklaracji Wileńskiej II oraz istotnych części deklaracji młodych pn. </w:t>
      </w:r>
      <w:proofErr w:type="spellStart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Youth</w:t>
      </w:r>
      <w:proofErr w:type="spellEnd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Vision</w:t>
      </w:r>
      <w:proofErr w:type="spellEnd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Statement Beyond 2030. W ramach PSF finansowanie będą mogły otrzymać projekty innowacyjne, zorientowane na przyszłość oraz </w:t>
      </w:r>
      <w:proofErr w:type="spellStart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inkluzywne</w:t>
      </w:r>
      <w:proofErr w:type="spellEnd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, odnoszące się do trzech długofalowych priorytetów Rady Państw Morza Bałtyckiego (bezpieczny i stabilny region; zrównoważony i dobrze prosperujący region; tożsamość regionalna), oraz dotyczące m.in.:</w:t>
      </w:r>
    </w:p>
    <w:p w14:paraId="44B97800" w14:textId="581EC3E7" w:rsidR="00C5718D" w:rsidRPr="00C5718D" w:rsidRDefault="00C5718D" w:rsidP="00C5718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zwiększenia poziomu opieki zdrowotnej populacji poprzez promocję informacji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powszechnym dostępie do darmowych szczepionek, a także przez przeciwdziałanie niepewności w zakresie szczepień; </w:t>
      </w:r>
    </w:p>
    <w:p w14:paraId="1A3D792F" w14:textId="1FFAA396" w:rsidR="00C5718D" w:rsidRPr="00C5718D" w:rsidRDefault="00C5718D" w:rsidP="00C5718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wzmocnienia zdolności młodych ludzi do budowania zielonej przedsiębiorczości („Green </w:t>
      </w:r>
      <w:proofErr w:type="spellStart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Entrepreneurship</w:t>
      </w:r>
      <w:proofErr w:type="spellEnd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”); </w:t>
      </w:r>
    </w:p>
    <w:p w14:paraId="435ECA1A" w14:textId="2E0BC4C9" w:rsidR="00C5718D" w:rsidRPr="00C5718D" w:rsidRDefault="00C5718D" w:rsidP="00C5718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innowacyjnych i </w:t>
      </w:r>
      <w:proofErr w:type="spellStart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inkluzywnych</w:t>
      </w:r>
      <w:proofErr w:type="spellEnd"/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pomysłów dotyczących udziału młodych ludzi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kształtowaniu oraz zachowaniu regionalnej tożsamości na szczeblu lokalnym. </w:t>
      </w:r>
    </w:p>
    <w:p w14:paraId="5FACFB84" w14:textId="77777777" w:rsidR="00C5718D" w:rsidRDefault="00C5718D" w:rsidP="00C5718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9BBB5D0" w14:textId="77777777" w:rsidR="00C5718D" w:rsidRDefault="00C5718D" w:rsidP="00C5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C9047" w14:textId="442CE78C" w:rsidR="00775CC0" w:rsidRPr="00C5718D" w:rsidRDefault="00D97348" w:rsidP="00C57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Wnioskodawcami mogą być m.in.</w:t>
      </w:r>
      <w:r w:rsidR="00775CC0"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fizyczne, grupy, organizacje, instytucje, stowarzyszenia i przedsiębiorstwa, jak również czł</w:t>
      </w:r>
      <w:r w:rsidR="00BF45C0"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onkowie Grup Eksperckich RPMB i </w:t>
      </w:r>
      <w:r w:rsidRP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współpracujące z tą organizacją.</w:t>
      </w:r>
    </w:p>
    <w:p w14:paraId="11F7C265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964EC" w14:textId="77777777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ubiegania się o środki z PSF jest włączenie w projekt minimum dwóch, oprócz Polski, partnerów spośród państw członkowskich </w:t>
      </w:r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Rady Państw Morza Bałtyckiego.</w:t>
      </w:r>
    </w:p>
    <w:p w14:paraId="01D02120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371D6" w14:textId="4515B688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wniosków do </w:t>
      </w:r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 xml:space="preserve">Project </w:t>
      </w:r>
      <w:proofErr w:type="spellStart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spellEnd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Facility</w:t>
      </w:r>
      <w:proofErr w:type="spellEnd"/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w edycji</w:t>
      </w:r>
      <w:r w:rsidR="00207C56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571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07C56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672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prowadzony</w:t>
      </w:r>
      <w:r w:rsidR="00207C56"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775CC0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57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C6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75CC0"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 – 31 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 202</w:t>
      </w:r>
      <w:r w:rsidR="00C57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2F4D6" w14:textId="77777777" w:rsidR="00207C56" w:rsidRPr="00F643C6" w:rsidRDefault="00207C56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79B46" w14:textId="2F529625" w:rsidR="00775CC0" w:rsidRPr="00F643C6" w:rsidRDefault="00D97348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dotyczące warunków aplikowania znajdują się na stronie internetowej </w:t>
      </w:r>
      <w:r w:rsidR="00207C56" w:rsidRPr="00F643C6">
        <w:rPr>
          <w:rFonts w:ascii="Times New Roman" w:hAnsi="Times New Roman" w:cs="Times New Roman"/>
          <w:color w:val="000000"/>
          <w:sz w:val="24"/>
          <w:szCs w:val="24"/>
        </w:rPr>
        <w:t>Rady Państw Morza Bałtyckiego:</w:t>
      </w:r>
      <w:r w:rsidRPr="00F64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5718D" w:rsidRPr="00C5718D">
        <w:rPr>
          <w:rFonts w:ascii="Times New Roman" w:hAnsi="Times New Roman"/>
          <w:color w:val="000000"/>
          <w:sz w:val="24"/>
          <w:szCs w:val="24"/>
        </w:rPr>
        <w:t>:</w:t>
      </w:r>
      <w:r w:rsidR="00C5718D" w:rsidRPr="00C5718D">
        <w:rPr>
          <w:rFonts w:ascii="Times New Roman" w:hAnsi="Times New Roman"/>
          <w:color w:val="004080"/>
          <w:sz w:val="24"/>
          <w:szCs w:val="24"/>
        </w:rPr>
        <w:t xml:space="preserve"> </w:t>
      </w:r>
      <w:hyperlink r:id="rId5" w:history="1">
        <w:r w:rsidR="00C5718D" w:rsidRPr="00C5718D">
          <w:rPr>
            <w:rStyle w:val="Hipercze"/>
            <w:rFonts w:ascii="Times New Roman" w:hAnsi="Times New Roman"/>
            <w:color w:val="0563C1"/>
            <w:sz w:val="24"/>
            <w:szCs w:val="24"/>
          </w:rPr>
          <w:t>https://cbss.org/wp-content/uploads/2020/06/PSF-Manual-2020-2022.pdf </w:t>
        </w:r>
      </w:hyperlink>
    </w:p>
    <w:p w14:paraId="1B0C84A1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7F5124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8B7E8" w14:textId="787048BF" w:rsidR="00BF45C0" w:rsidRPr="00F643C6" w:rsidRDefault="00BF45C0" w:rsidP="00BF4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3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 uprzejma prośba o bezpośredni kontakt z sekretariatem RPMB</w:t>
      </w:r>
      <w:r w:rsidR="00335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353E4" w:rsidRPr="000610ED">
        <w:rPr>
          <w:rFonts w:ascii="Times New Roman" w:hAnsi="Times New Roman"/>
          <w:color w:val="000000"/>
          <w:sz w:val="24"/>
          <w:szCs w:val="24"/>
        </w:rPr>
        <w:t xml:space="preserve">Jekaterina </w:t>
      </w:r>
      <w:proofErr w:type="spellStart"/>
      <w:r w:rsidR="003353E4" w:rsidRPr="000610ED">
        <w:rPr>
          <w:rFonts w:ascii="Times New Roman" w:hAnsi="Times New Roman"/>
          <w:color w:val="000000"/>
          <w:sz w:val="24"/>
          <w:szCs w:val="24"/>
        </w:rPr>
        <w:t>Popova</w:t>
      </w:r>
      <w:proofErr w:type="spellEnd"/>
      <w:r w:rsidR="003353E4" w:rsidRPr="000610ED">
        <w:rPr>
          <w:rFonts w:ascii="Times New Roman" w:hAnsi="Times New Roman"/>
          <w:color w:val="000000"/>
          <w:sz w:val="24"/>
          <w:szCs w:val="24"/>
        </w:rPr>
        <w:t>,</w:t>
      </w:r>
      <w:r w:rsidR="003353E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353E4" w:rsidRPr="00266D44">
          <w:rPr>
            <w:rStyle w:val="Hipercze"/>
            <w:rFonts w:ascii="Times New Roman" w:hAnsi="Times New Roman"/>
            <w:sz w:val="24"/>
            <w:szCs w:val="24"/>
          </w:rPr>
          <w:t>psf@cbss.org</w:t>
        </w:r>
      </w:hyperlink>
      <w:r w:rsidR="003353E4">
        <w:rPr>
          <w:rStyle w:val="Hipercze"/>
          <w:rFonts w:ascii="Times New Roman" w:hAnsi="Times New Roman"/>
          <w:sz w:val="24"/>
          <w:szCs w:val="24"/>
        </w:rPr>
        <w:t>)</w:t>
      </w:r>
    </w:p>
    <w:p w14:paraId="0F94135B" w14:textId="77777777" w:rsidR="00775CC0" w:rsidRPr="00F643C6" w:rsidRDefault="00775CC0" w:rsidP="007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5CC0" w:rsidRPr="00F6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637"/>
    <w:multiLevelType w:val="multilevel"/>
    <w:tmpl w:val="E8B4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E39C8"/>
    <w:multiLevelType w:val="hybridMultilevel"/>
    <w:tmpl w:val="E76E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1E79"/>
    <w:multiLevelType w:val="multilevel"/>
    <w:tmpl w:val="88E0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36F0D"/>
    <w:multiLevelType w:val="hybridMultilevel"/>
    <w:tmpl w:val="46464D48"/>
    <w:lvl w:ilvl="0" w:tplc="23583D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DF5C9D"/>
    <w:multiLevelType w:val="hybridMultilevel"/>
    <w:tmpl w:val="74AECDC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0CA5"/>
    <w:multiLevelType w:val="hybridMultilevel"/>
    <w:tmpl w:val="93A6BBE0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1150"/>
    <w:multiLevelType w:val="hybridMultilevel"/>
    <w:tmpl w:val="1B7A81CE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46CCC"/>
    <w:multiLevelType w:val="hybridMultilevel"/>
    <w:tmpl w:val="1A6279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B4BD9"/>
    <w:multiLevelType w:val="hybridMultilevel"/>
    <w:tmpl w:val="26086C92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33D13"/>
    <w:multiLevelType w:val="hybridMultilevel"/>
    <w:tmpl w:val="92B4752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28BE"/>
    <w:multiLevelType w:val="hybridMultilevel"/>
    <w:tmpl w:val="644083A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061B2"/>
    <w:multiLevelType w:val="hybridMultilevel"/>
    <w:tmpl w:val="48126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093C"/>
    <w:multiLevelType w:val="hybridMultilevel"/>
    <w:tmpl w:val="CDA260C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E20D5"/>
    <w:multiLevelType w:val="hybridMultilevel"/>
    <w:tmpl w:val="0C3A4B0A"/>
    <w:lvl w:ilvl="0" w:tplc="23583DE8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66D950D5"/>
    <w:multiLevelType w:val="hybridMultilevel"/>
    <w:tmpl w:val="5E1CC9B6"/>
    <w:lvl w:ilvl="0" w:tplc="1FF8B0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315376"/>
    <w:multiLevelType w:val="hybridMultilevel"/>
    <w:tmpl w:val="32F2CA96"/>
    <w:lvl w:ilvl="0" w:tplc="23583DE8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7DA62156"/>
    <w:multiLevelType w:val="hybridMultilevel"/>
    <w:tmpl w:val="295E8458"/>
    <w:lvl w:ilvl="0" w:tplc="2358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95"/>
    <w:rsid w:val="000924C8"/>
    <w:rsid w:val="000A7179"/>
    <w:rsid w:val="00207C56"/>
    <w:rsid w:val="002211CA"/>
    <w:rsid w:val="00247C14"/>
    <w:rsid w:val="002C6725"/>
    <w:rsid w:val="003353E4"/>
    <w:rsid w:val="006270A3"/>
    <w:rsid w:val="006B1A22"/>
    <w:rsid w:val="00767C5C"/>
    <w:rsid w:val="00775CC0"/>
    <w:rsid w:val="007C0EE3"/>
    <w:rsid w:val="00875EEA"/>
    <w:rsid w:val="008D2AC3"/>
    <w:rsid w:val="008D317F"/>
    <w:rsid w:val="008E420C"/>
    <w:rsid w:val="008E59B5"/>
    <w:rsid w:val="009105D8"/>
    <w:rsid w:val="00927280"/>
    <w:rsid w:val="00985A95"/>
    <w:rsid w:val="00A10045"/>
    <w:rsid w:val="00A17EBE"/>
    <w:rsid w:val="00BF45C0"/>
    <w:rsid w:val="00C5718D"/>
    <w:rsid w:val="00D97348"/>
    <w:rsid w:val="00DC02CF"/>
    <w:rsid w:val="00E161C2"/>
    <w:rsid w:val="00E76729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4FA3"/>
  <w15:chartTrackingRefBased/>
  <w15:docId w15:val="{0FE0D2E3-F5BD-40B0-85B8-474B109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5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18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6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8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76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f@cbss.org" TargetMode="External"/><Relationship Id="rId5" Type="http://schemas.openxmlformats.org/officeDocument/2006/relationships/hyperlink" Target="https://cbss.org/wp-content/uploads/2020/06/PSF-Manual-2020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Marynowicz</dc:creator>
  <cp:keywords/>
  <dc:description/>
  <cp:lastModifiedBy>Łukasz Szczur</cp:lastModifiedBy>
  <cp:revision>5</cp:revision>
  <dcterms:created xsi:type="dcterms:W3CDTF">2022-02-23T13:11:00Z</dcterms:created>
  <dcterms:modified xsi:type="dcterms:W3CDTF">2022-02-24T10:22:00Z</dcterms:modified>
</cp:coreProperties>
</file>